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732"/>
        <w:gridCol w:w="1926"/>
        <w:gridCol w:w="1746"/>
        <w:gridCol w:w="3672"/>
      </w:tblGrid>
      <w:tr w:rsidR="009F65D1" w:rsidRPr="00556B39" w:rsidTr="00EF107D">
        <w:trPr>
          <w:jc w:val="center"/>
        </w:trPr>
        <w:tc>
          <w:tcPr>
            <w:tcW w:w="11016" w:type="dxa"/>
            <w:gridSpan w:val="5"/>
            <w:tcBorders>
              <w:top w:val="thinThickThinSmallGap" w:sz="12" w:space="0" w:color="FFFFFF"/>
              <w:left w:val="thinThickThinSmallGap" w:sz="12" w:space="0" w:color="FFFFFF"/>
              <w:bottom w:val="thinThickThinSmallGap" w:sz="12" w:space="0" w:color="000000"/>
              <w:right w:val="thinThickThinSmallGap" w:sz="12" w:space="0" w:color="FFFFFF"/>
            </w:tcBorders>
            <w:vAlign w:val="center"/>
          </w:tcPr>
          <w:p w:rsidR="009F65D1" w:rsidRPr="00556B39" w:rsidRDefault="0036131B" w:rsidP="009E39B2">
            <w:pPr>
              <w:bidi/>
              <w:spacing w:beforeAutospacing="0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56B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کاربرگ </w:t>
            </w:r>
            <w:r w:rsidR="00A5482F" w:rsidRPr="00556B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گزارش نهایی</w:t>
            </w:r>
            <w:r w:rsidR="00BB293E" w:rsidRPr="00556B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طرح </w:t>
            </w:r>
            <w:r w:rsidR="000B7EAA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پویا</w:t>
            </w:r>
            <w:bookmarkStart w:id="0" w:name="_GoBack"/>
            <w:bookmarkEnd w:id="0"/>
          </w:p>
        </w:tc>
      </w:tr>
      <w:tr w:rsidR="009F65D1" w:rsidRPr="00556B39" w:rsidTr="00EF107D">
        <w:trPr>
          <w:jc w:val="center"/>
        </w:trPr>
        <w:tc>
          <w:tcPr>
            <w:tcW w:w="11016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right w:val="thinThickThinSmallGap" w:sz="12" w:space="0" w:color="000000"/>
            </w:tcBorders>
            <w:vAlign w:val="center"/>
          </w:tcPr>
          <w:p w:rsidR="009F65D1" w:rsidRPr="00556B39" w:rsidRDefault="009F65D1" w:rsidP="00556B39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color w:val="0070C0"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 xml:space="preserve">مشخصات </w:t>
            </w:r>
            <w:r w:rsidR="00A5482F" w:rsidRPr="00556B39">
              <w:rPr>
                <w:rFonts w:eastAsia="Calibri" w:cs="B Nazanin" w:hint="cs"/>
                <w:b/>
                <w:bCs/>
                <w:color w:val="0070C0"/>
                <w:sz w:val="18"/>
                <w:szCs w:val="18"/>
                <w:rtl/>
                <w:lang w:bidi="fa-IR"/>
              </w:rPr>
              <w:t>طرح پژوهشی</w:t>
            </w:r>
          </w:p>
        </w:tc>
      </w:tr>
      <w:tr w:rsidR="0036131B" w:rsidRPr="00556B39" w:rsidTr="00EF107D">
        <w:trPr>
          <w:jc w:val="center"/>
        </w:trPr>
        <w:tc>
          <w:tcPr>
            <w:tcW w:w="3672" w:type="dxa"/>
            <w:gridSpan w:val="2"/>
            <w:tcBorders>
              <w:left w:val="thinThickThinSmallGap" w:sz="12" w:space="0" w:color="000000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رشته-گرایش:</w:t>
            </w:r>
          </w:p>
        </w:tc>
        <w:tc>
          <w:tcPr>
            <w:tcW w:w="3672" w:type="dxa"/>
            <w:gridSpan w:val="2"/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شماره دانشجویی:</w:t>
            </w:r>
          </w:p>
        </w:tc>
        <w:tc>
          <w:tcPr>
            <w:tcW w:w="3672" w:type="dxa"/>
            <w:tcBorders>
              <w:right w:val="thinThickThinSmallGap" w:sz="12" w:space="0" w:color="000000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A5482F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مجری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36131B" w:rsidRPr="00556B39" w:rsidTr="00A5482F">
        <w:trPr>
          <w:jc w:val="center"/>
        </w:trPr>
        <w:tc>
          <w:tcPr>
            <w:tcW w:w="3672" w:type="dxa"/>
            <w:gridSpan w:val="2"/>
            <w:tcBorders>
              <w:left w:val="thinThickThinSmallGap" w:sz="12" w:space="0" w:color="000000"/>
              <w:bottom w:val="double" w:sz="4" w:space="0" w:color="auto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شماره همراه:</w:t>
            </w:r>
          </w:p>
        </w:tc>
        <w:tc>
          <w:tcPr>
            <w:tcW w:w="3672" w:type="dxa"/>
            <w:gridSpan w:val="2"/>
            <w:tcBorders>
              <w:bottom w:val="double" w:sz="4" w:space="0" w:color="auto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معدل کل: </w:t>
            </w:r>
          </w:p>
        </w:tc>
        <w:tc>
          <w:tcPr>
            <w:tcW w:w="3672" w:type="dxa"/>
            <w:tcBorders>
              <w:bottom w:val="double" w:sz="4" w:space="0" w:color="auto"/>
              <w:right w:val="thinThickThinSmallGap" w:sz="12" w:space="0" w:color="000000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دوره: روزانه</w:t>
            </w:r>
            <w:r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شبانه</w:t>
            </w:r>
            <w:r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</w:p>
        </w:tc>
      </w:tr>
      <w:tr w:rsidR="0036131B" w:rsidRPr="00556B39" w:rsidTr="00A5482F">
        <w:trPr>
          <w:jc w:val="center"/>
        </w:trPr>
        <w:tc>
          <w:tcPr>
            <w:tcW w:w="5598" w:type="dxa"/>
            <w:gridSpan w:val="3"/>
            <w:tcBorders>
              <w:left w:val="thinThickThinSmallGap" w:sz="12" w:space="0" w:color="000000"/>
              <w:bottom w:val="double" w:sz="4" w:space="0" w:color="auto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استاد (اساتید) مشاور:</w:t>
            </w:r>
          </w:p>
        </w:tc>
        <w:tc>
          <w:tcPr>
            <w:tcW w:w="5418" w:type="dxa"/>
            <w:gridSpan w:val="2"/>
            <w:tcBorders>
              <w:bottom w:val="double" w:sz="4" w:space="0" w:color="auto"/>
              <w:right w:val="thinThickThinSmallGap" w:sz="12" w:space="0" w:color="000000"/>
            </w:tcBorders>
            <w:vAlign w:val="center"/>
          </w:tcPr>
          <w:p w:rsidR="0036131B" w:rsidRPr="00556B39" w:rsidRDefault="0036131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استاد (اساتید) راهنما:</w:t>
            </w:r>
          </w:p>
        </w:tc>
      </w:tr>
      <w:tr w:rsidR="00B21761" w:rsidRPr="00556B39" w:rsidTr="00490D4B">
        <w:trPr>
          <w:jc w:val="center"/>
        </w:trPr>
        <w:tc>
          <w:tcPr>
            <w:tcW w:w="11016" w:type="dxa"/>
            <w:gridSpan w:val="5"/>
            <w:tcBorders>
              <w:left w:val="thinThickThinSmallGap" w:sz="12" w:space="0" w:color="000000"/>
              <w:bottom w:val="double" w:sz="4" w:space="0" w:color="auto"/>
              <w:right w:val="thinThickThinSmallGap" w:sz="12" w:space="0" w:color="000000"/>
            </w:tcBorders>
            <w:vAlign w:val="center"/>
          </w:tcPr>
          <w:p w:rsidR="00B21761" w:rsidRPr="00556B39" w:rsidRDefault="00B21761" w:rsidP="00556B39">
            <w:pPr>
              <w:bidi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عنوان طرح:</w:t>
            </w:r>
          </w:p>
        </w:tc>
      </w:tr>
      <w:tr w:rsidR="00B21761" w:rsidRPr="00556B39" w:rsidTr="00B21761">
        <w:trPr>
          <w:jc w:val="center"/>
        </w:trPr>
        <w:tc>
          <w:tcPr>
            <w:tcW w:w="3672" w:type="dxa"/>
            <w:gridSpan w:val="2"/>
            <w:tcBorders>
              <w:top w:val="double" w:sz="4" w:space="0" w:color="auto"/>
              <w:left w:val="thinThickThinSmallGap" w:sz="12" w:space="0" w:color="000000"/>
              <w:right w:val="double" w:sz="4" w:space="0" w:color="auto"/>
            </w:tcBorders>
            <w:vAlign w:val="center"/>
          </w:tcPr>
          <w:p w:rsidR="00B21761" w:rsidRPr="00556B39" w:rsidRDefault="00B21761" w:rsidP="00556B39">
            <w:pPr>
              <w:bidi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شماره طرح:</w:t>
            </w:r>
          </w:p>
        </w:tc>
        <w:tc>
          <w:tcPr>
            <w:tcW w:w="36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21761" w:rsidRPr="00556B39" w:rsidRDefault="00B21761" w:rsidP="00556B39">
            <w:pPr>
              <w:bidi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تاریخ پایان طرح:</w:t>
            </w:r>
          </w:p>
        </w:tc>
        <w:tc>
          <w:tcPr>
            <w:tcW w:w="3672" w:type="dxa"/>
            <w:tcBorders>
              <w:top w:val="double" w:sz="4" w:space="0" w:color="auto"/>
              <w:left w:val="double" w:sz="4" w:space="0" w:color="auto"/>
              <w:right w:val="thinThickThinSmallGap" w:sz="12" w:space="0" w:color="000000"/>
            </w:tcBorders>
            <w:vAlign w:val="center"/>
          </w:tcPr>
          <w:p w:rsidR="00B21761" w:rsidRPr="00556B39" w:rsidRDefault="00B21761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تاریخ شروع طرح:</w:t>
            </w:r>
          </w:p>
        </w:tc>
      </w:tr>
      <w:tr w:rsidR="00EF107D" w:rsidRPr="00556B39" w:rsidTr="00556B39">
        <w:trPr>
          <w:trHeight w:val="510"/>
          <w:jc w:val="center"/>
        </w:trPr>
        <w:tc>
          <w:tcPr>
            <w:tcW w:w="11016" w:type="dxa"/>
            <w:gridSpan w:val="5"/>
            <w:tcBorders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vAlign w:val="center"/>
          </w:tcPr>
          <w:p w:rsidR="00EF107D" w:rsidRPr="00556B39" w:rsidRDefault="00122A10" w:rsidP="00122A10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مقاله</w:t>
            </w:r>
            <w:r w:rsidR="00A5482F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مستخرج از طرح</w:t>
            </w:r>
            <w:r w:rsidR="00556B39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(صفحه اول </w:t>
            </w: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مقاله</w:t>
            </w:r>
            <w:r w:rsidR="00556B39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این کاربرگ پیوست شود.)</w:t>
            </w:r>
            <w:r w:rsidR="00A5482F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A5482F" w:rsidRDefault="00A5482F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2D20E0" w:rsidRDefault="002D20E0" w:rsidP="002D20E0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Pr="00556B39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6131B" w:rsidRPr="00556B39" w:rsidTr="00EF107D">
        <w:trPr>
          <w:jc w:val="center"/>
        </w:trPr>
        <w:tc>
          <w:tcPr>
            <w:tcW w:w="11016" w:type="dxa"/>
            <w:gridSpan w:val="5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  <w:vAlign w:val="center"/>
          </w:tcPr>
          <w:p w:rsidR="00646F9B" w:rsidRPr="00556B39" w:rsidRDefault="00646F9B" w:rsidP="00480F41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</w:t>
            </w:r>
            <w:r w:rsidR="00480F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شورای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دانشکده/پردیس:</w:t>
            </w:r>
          </w:p>
          <w:p w:rsidR="00646F9B" w:rsidRPr="00556B39" w:rsidRDefault="00A5482F" w:rsidP="00605DFD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گزارش نهایی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طرح پژوهشی فوق در جلسه مورخ ---------- شورای </w:t>
            </w:r>
            <w:r w:rsidR="005F468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پژوهشی </w:t>
            </w:r>
            <w:r w:rsidR="005F468B" w:rsidRPr="00556B39"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  <w:t>دانشکده/پرد</w:t>
            </w:r>
            <w:r w:rsidR="005F468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5F468B" w:rsidRPr="00556B39">
              <w:rPr>
                <w:rFonts w:eastAsia="Calibri" w:cs="B Nazanin" w:hint="eastAsia"/>
                <w:b/>
                <w:bCs/>
                <w:sz w:val="18"/>
                <w:szCs w:val="18"/>
                <w:rtl/>
                <w:lang w:bidi="fa-IR"/>
              </w:rPr>
              <w:t>س</w:t>
            </w:r>
            <w:r w:rsidR="005F468B" w:rsidRPr="00556B39"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طرح شد و مورد </w:t>
            </w:r>
            <w:r w:rsidR="00605DFD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تصویب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قرار  گرفت</w:t>
            </w:r>
            <w:r w:rsidR="00646F9B"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نگرفت</w:t>
            </w:r>
            <w:r w:rsidR="00646F9B"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646F9B" w:rsidRPr="00556B39" w:rsidRDefault="00A5482F" w:rsidP="00122A10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اعتبار </w:t>
            </w:r>
            <w:r w:rsidR="00122A10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مقاله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مستخرج از </w:t>
            </w:r>
            <w:r w:rsidR="00646F9B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 w:rsidR="00646F9B" w:rsidRPr="00556B3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مقاله علمی-پژوهشی چاپ شده در مجلات معتبر نمایه شده در پایگاه </w:t>
            </w:r>
            <w:r w:rsidR="00646F9B" w:rsidRPr="00556B39">
              <w:rPr>
                <w:rFonts w:asciiTheme="majorBidi" w:hAnsiTheme="majorBidi" w:cs="B Nazanin"/>
                <w:sz w:val="18"/>
                <w:szCs w:val="18"/>
                <w:lang w:bidi="fa-IR"/>
              </w:rPr>
              <w:t>ISI-JCR</w:t>
            </w:r>
            <w:r w:rsidR="00646F9B"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646F9B" w:rsidRPr="00556B39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Scopus(Q1,Q2)  </w:t>
            </w:r>
            <w:r w:rsidR="00646F9B" w:rsidRPr="00556B39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646F9B"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646F9B" w:rsidRPr="00556B39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922B2E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46F9B" w:rsidRPr="00556B3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646F9B" w:rsidRPr="00556B39">
              <w:rPr>
                <w:rFonts w:asciiTheme="majorBidi" w:hAnsiTheme="majorBidi" w:cs="B Nazanin"/>
                <w:sz w:val="18"/>
                <w:szCs w:val="18"/>
                <w:lang w:bidi="fa-IR"/>
              </w:rPr>
              <w:t>ISC(Q1)</w:t>
            </w:r>
            <w:r w:rsidR="00646F9B" w:rsidRPr="00556B3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مورد تایید وزارتین</w:t>
            </w:r>
            <w:r w:rsidR="00646F9B"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646F9B" w:rsidRPr="00556B39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</w:t>
            </w:r>
            <w:r w:rsidR="00922B2E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 </w:t>
            </w:r>
          </w:p>
          <w:p w:rsidR="00646F9B" w:rsidRDefault="00646F9B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ملاحظات: </w:t>
            </w:r>
          </w:p>
          <w:p w:rsidR="009E39B2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Pr="00556B39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5419D" w:rsidRPr="00556B39" w:rsidRDefault="00646F9B" w:rsidP="00556B39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r w:rsidR="00480F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معاون </w:t>
            </w:r>
            <w:r w:rsidR="00922B2E" w:rsidRPr="00922B2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پژوهشی </w:t>
            </w:r>
            <w:r w:rsidR="00480F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دانشکده/پردیس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p w:rsidR="0065419D" w:rsidRPr="00556B39" w:rsidRDefault="0065419D" w:rsidP="00556B39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  <w:p w:rsidR="0036131B" w:rsidRDefault="0065419D" w:rsidP="00556B39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مهر و امضا</w:t>
            </w:r>
          </w:p>
          <w:p w:rsidR="00605DFD" w:rsidRPr="00556B39" w:rsidRDefault="00605DFD" w:rsidP="00605DFD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5419D" w:rsidRPr="00556B39" w:rsidTr="00556B39">
        <w:trPr>
          <w:trHeight w:val="612"/>
          <w:jc w:val="center"/>
        </w:trPr>
        <w:tc>
          <w:tcPr>
            <w:tcW w:w="1940" w:type="dxa"/>
            <w:tcBorders>
              <w:top w:val="thinThickThinSmallGap" w:sz="12" w:space="0" w:color="000000"/>
              <w:left w:val="thinThickThinSmallGap" w:sz="12" w:space="0" w:color="000000"/>
              <w:bottom w:val="thinThickThinSmallGap" w:sz="12" w:space="0" w:color="FFFFFF"/>
              <w:right w:val="thinThickThinSmallGap" w:sz="12" w:space="0" w:color="FFFFFF"/>
            </w:tcBorders>
          </w:tcPr>
          <w:p w:rsidR="0065419D" w:rsidRPr="00556B39" w:rsidRDefault="0065419D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شماره:</w:t>
            </w:r>
          </w:p>
          <w:p w:rsidR="0065419D" w:rsidRPr="00556B39" w:rsidRDefault="0065419D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تاریخ:</w:t>
            </w:r>
          </w:p>
        </w:tc>
        <w:tc>
          <w:tcPr>
            <w:tcW w:w="9076" w:type="dxa"/>
            <w:gridSpan w:val="4"/>
            <w:tcBorders>
              <w:top w:val="thinThickThinSmallGap" w:sz="12" w:space="0" w:color="000000"/>
              <w:left w:val="thinThickThinSmallGap" w:sz="12" w:space="0" w:color="FFFFFF"/>
              <w:bottom w:val="thinThickThinSmallGap" w:sz="12" w:space="0" w:color="FFFFFF"/>
              <w:right w:val="thinThickThinSmallGap" w:sz="12" w:space="0" w:color="000000"/>
            </w:tcBorders>
          </w:tcPr>
          <w:p w:rsidR="0065419D" w:rsidRPr="00556B39" w:rsidRDefault="0065419D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از: رئیس گروه هدایت استعدادهای درخشان</w:t>
            </w:r>
          </w:p>
          <w:p w:rsidR="0065419D" w:rsidRPr="00556B39" w:rsidRDefault="0065419D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به: معاون آموزشی و تحصیلات تکمیلی دانشگاه</w:t>
            </w:r>
          </w:p>
        </w:tc>
      </w:tr>
      <w:tr w:rsidR="0065419D" w:rsidRPr="00556B39" w:rsidTr="0065419D">
        <w:trPr>
          <w:trHeight w:val="751"/>
          <w:jc w:val="center"/>
        </w:trPr>
        <w:tc>
          <w:tcPr>
            <w:tcW w:w="11016" w:type="dxa"/>
            <w:gridSpan w:val="5"/>
            <w:tcBorders>
              <w:top w:val="thinThickThinSmallGap" w:sz="12" w:space="0" w:color="FFFFFF"/>
              <w:left w:val="thinThickThinSmallGap" w:sz="12" w:space="0" w:color="000000"/>
              <w:bottom w:val="thinThickThinSmallGap" w:sz="12" w:space="0" w:color="000000"/>
              <w:right w:val="thinThickThinSmallGap" w:sz="12" w:space="0" w:color="000000"/>
            </w:tcBorders>
          </w:tcPr>
          <w:p w:rsidR="009E39B2" w:rsidRDefault="009E39B2" w:rsidP="00556B39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5419D" w:rsidRDefault="0065419D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با سلام و تحیت</w:t>
            </w:r>
          </w:p>
          <w:p w:rsidR="009E39B2" w:rsidRPr="00556B39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5419D" w:rsidRDefault="00B424C4" w:rsidP="00605DFD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B4241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گزارش نهایی طرح پژوهشی فوق در جلسه مورخ ---------- شورای هدایت استعدادهای درخشان دانشگاه مطرح شد و مورد </w:t>
            </w:r>
            <w:r w:rsidR="00605DFD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تصویب</w:t>
            </w:r>
            <w:r w:rsidR="00BB4241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قرار گرفت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BB4241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به انجام مراحل قانونی 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امر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</w:t>
            </w:r>
            <w:r w:rsidR="00A417AC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قرارداد شماره -------- مورخ -------- و 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ضوابط مربوطه 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مستدعی </w:t>
            </w:r>
            <w:r w:rsidR="00480F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 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دستورات لازم را برای پرداخت 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مبلغ ----------- ریال </w:t>
            </w:r>
            <w:r w:rsidR="00922B2E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922B2E" w:rsidRPr="00556B39">
              <w:rPr>
                <w:rFonts w:eastAsia="Calibr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70%</w:t>
            </w:r>
            <w:r w:rsidR="00922B2E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مبلغ مصوب) 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به عنوان باقی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softHyphen/>
              <w:t>مانده</w:t>
            </w:r>
            <w:r w:rsidR="00BB4241"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</w:t>
            </w:r>
            <w:r w:rsidR="00605DFD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تشویقی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طرح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مذکور</w:t>
            </w:r>
            <w:r w:rsidR="0065419D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مبذول فرمایید.</w:t>
            </w:r>
          </w:p>
          <w:p w:rsidR="009E39B2" w:rsidRDefault="009E39B2" w:rsidP="009E39B2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424C4" w:rsidRPr="00B424C4" w:rsidRDefault="00B424C4" w:rsidP="00B424C4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6"/>
                <w:szCs w:val="6"/>
                <w:rtl/>
                <w:lang w:bidi="fa-IR"/>
              </w:rPr>
            </w:pPr>
          </w:p>
          <w:p w:rsidR="00BB4241" w:rsidRPr="00556B39" w:rsidRDefault="00B424C4" w:rsidP="00BB4241">
            <w:pPr>
              <w:bidi/>
              <w:spacing w:beforeAutospacing="0"/>
              <w:contextualSpacing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>
              <w:rPr>
                <w:rFonts w:eastAsia="Calibri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B4241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گزارش نهایی طرح پژوهشی فوق در جلسه مورخ ---------- شورای هدایت استعدادهای درخشان دانشگاه م</w:t>
            </w:r>
            <w:r w:rsidR="00BB4241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طرح شد و مورد تصویب قرار</w:t>
            </w:r>
            <w:r w:rsidR="00BB4241"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نگرفت.</w:t>
            </w:r>
          </w:p>
          <w:p w:rsidR="00605DFD" w:rsidRDefault="00605DFD" w:rsidP="00B424C4">
            <w:pPr>
              <w:tabs>
                <w:tab w:val="left" w:pos="5090"/>
                <w:tab w:val="center" w:pos="5400"/>
              </w:tabs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Default="00B424C4" w:rsidP="00605DFD">
            <w:pPr>
              <w:tabs>
                <w:tab w:val="left" w:pos="5090"/>
                <w:tab w:val="center" w:pos="5400"/>
              </w:tabs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ملاحظات:</w:t>
            </w:r>
          </w:p>
          <w:p w:rsidR="009E39B2" w:rsidRDefault="009E39B2" w:rsidP="009E39B2">
            <w:pPr>
              <w:tabs>
                <w:tab w:val="left" w:pos="5090"/>
                <w:tab w:val="center" w:pos="5400"/>
              </w:tabs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9E39B2" w:rsidRDefault="009E39B2" w:rsidP="009E39B2">
            <w:pPr>
              <w:tabs>
                <w:tab w:val="left" w:pos="5090"/>
                <w:tab w:val="center" w:pos="5400"/>
              </w:tabs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B424C4" w:rsidRDefault="00B424C4" w:rsidP="009E39B2">
            <w:pPr>
              <w:tabs>
                <w:tab w:val="left" w:pos="5090"/>
                <w:tab w:val="center" w:pos="5400"/>
              </w:tabs>
              <w:bidi/>
              <w:spacing w:beforeAutospacing="0"/>
              <w:contextualSpacing/>
              <w:jc w:val="left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  <w:p w:rsidR="00605DFD" w:rsidRDefault="00605DFD" w:rsidP="00B424C4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رئیس گروه هدایت استعدادهای درخشان </w:t>
            </w:r>
          </w:p>
          <w:p w:rsidR="0065419D" w:rsidRDefault="0065419D" w:rsidP="00605DFD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56B39">
              <w:rPr>
                <w:rFonts w:eastAsia="Calibri" w:cs="B Nazanin" w:hint="cs"/>
                <w:b/>
                <w:bCs/>
                <w:sz w:val="18"/>
                <w:szCs w:val="18"/>
                <w:rtl/>
                <w:lang w:bidi="fa-IR"/>
              </w:rPr>
              <w:t>مهر و امضا</w:t>
            </w:r>
          </w:p>
          <w:p w:rsidR="00A417AC" w:rsidRDefault="00A417AC" w:rsidP="00A417AC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605DFD" w:rsidRPr="00556B39" w:rsidRDefault="00605DFD" w:rsidP="00605DFD">
            <w:pPr>
              <w:bidi/>
              <w:spacing w:beforeAutospacing="0"/>
              <w:contextualSpacing/>
              <w:jc w:val="center"/>
              <w:rPr>
                <w:rFonts w:eastAsia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016F4" w:rsidRPr="00556B39" w:rsidRDefault="00556B39" w:rsidP="00556B39">
      <w:pPr>
        <w:bidi/>
        <w:jc w:val="both"/>
        <w:rPr>
          <w:rFonts w:cs="B Nazanin"/>
          <w:b/>
          <w:bCs/>
          <w:sz w:val="18"/>
          <w:szCs w:val="18"/>
          <w:rtl/>
        </w:rPr>
      </w:pPr>
      <w:r w:rsidRPr="00556B39">
        <w:rPr>
          <w:rFonts w:cs="B Nazanin" w:hint="cs"/>
          <w:b/>
          <w:bCs/>
          <w:sz w:val="18"/>
          <w:szCs w:val="18"/>
          <w:rtl/>
        </w:rPr>
        <w:t xml:space="preserve">* شایسته است با تنظیم دقیق فونت این کاربرگ در یک صفحه قرار بگیرد. </w:t>
      </w:r>
    </w:p>
    <w:sectPr w:rsidR="006016F4" w:rsidRPr="00556B39" w:rsidSect="009F65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BF" w:rsidRDefault="004E20BF" w:rsidP="00CC21C0">
      <w:pPr>
        <w:spacing w:after="0" w:line="240" w:lineRule="auto"/>
      </w:pPr>
      <w:r>
        <w:separator/>
      </w:r>
    </w:p>
  </w:endnote>
  <w:endnote w:type="continuationSeparator" w:id="0">
    <w:p w:rsidR="004E20BF" w:rsidRDefault="004E20BF" w:rsidP="00CC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BF" w:rsidRDefault="004E20BF" w:rsidP="00CC21C0">
      <w:pPr>
        <w:spacing w:after="0" w:line="240" w:lineRule="auto"/>
      </w:pPr>
      <w:r>
        <w:separator/>
      </w:r>
    </w:p>
  </w:footnote>
  <w:footnote w:type="continuationSeparator" w:id="0">
    <w:p w:rsidR="004E20BF" w:rsidRDefault="004E20BF" w:rsidP="00CC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97893" w:rsidTr="00A97893">
      <w:trPr>
        <w:jc w:val="right"/>
      </w:trPr>
      <w:tc>
        <w:tcPr>
          <w:tcW w:w="5508" w:type="dxa"/>
        </w:tcPr>
        <w:p w:rsidR="00A97893" w:rsidRPr="00A97893" w:rsidRDefault="00A97893" w:rsidP="00A97893">
          <w:pPr>
            <w:pStyle w:val="Header"/>
            <w:rPr>
              <w:rFonts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</w:t>
          </w:r>
          <w:r>
            <w:rPr>
              <w:noProof/>
            </w:rPr>
            <w:drawing>
              <wp:inline distT="0" distB="0" distL="0" distR="0" wp14:anchorId="6B4734C7" wp14:editId="25C099F3">
                <wp:extent cx="381862" cy="468000"/>
                <wp:effectExtent l="0" t="0" r="0" b="8255"/>
                <wp:docPr id="3" name="Picture 3" descr="Image result for ‫آرمدانشگاه سمنان‬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‫آرمدانشگاه سمنان‬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862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:rsidR="00A97893" w:rsidRPr="008B05F4" w:rsidRDefault="00A97893" w:rsidP="00A97893">
          <w:pPr>
            <w:pStyle w:val="Header"/>
            <w:jc w:val="right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8B05F4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معاونت آموزشی و تحصیلات تکمیلی</w:t>
          </w:r>
        </w:p>
        <w:p w:rsidR="00A97893" w:rsidRPr="008B05F4" w:rsidRDefault="00A97893" w:rsidP="00A97893">
          <w:pPr>
            <w:pStyle w:val="Header"/>
            <w:jc w:val="right"/>
            <w:rPr>
              <w:rFonts w:cs="B Nazanin"/>
              <w:sz w:val="18"/>
              <w:szCs w:val="18"/>
            </w:rPr>
          </w:pPr>
          <w:r w:rsidRPr="008B05F4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دفتر استعدادهای درخشان               </w:t>
          </w:r>
        </w:p>
      </w:tc>
    </w:tr>
  </w:tbl>
  <w:p w:rsidR="00CC21C0" w:rsidRDefault="00CC21C0" w:rsidP="009F65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2FDC"/>
    <w:multiLevelType w:val="hybridMultilevel"/>
    <w:tmpl w:val="45FAFA08"/>
    <w:lvl w:ilvl="0" w:tplc="2C948CC8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1D6E"/>
    <w:multiLevelType w:val="hybridMultilevel"/>
    <w:tmpl w:val="AD90E39A"/>
    <w:lvl w:ilvl="0" w:tplc="AC606F2E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B315B"/>
    <w:multiLevelType w:val="hybridMultilevel"/>
    <w:tmpl w:val="F6D4B752"/>
    <w:lvl w:ilvl="0" w:tplc="687E3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1"/>
    <w:rsid w:val="0000492D"/>
    <w:rsid w:val="00034C73"/>
    <w:rsid w:val="0009242D"/>
    <w:rsid w:val="00097DEF"/>
    <w:rsid w:val="000B7EAA"/>
    <w:rsid w:val="000C0B1B"/>
    <w:rsid w:val="00122A10"/>
    <w:rsid w:val="00124E3E"/>
    <w:rsid w:val="00134C88"/>
    <w:rsid w:val="00160C69"/>
    <w:rsid w:val="00194F32"/>
    <w:rsid w:val="001D3769"/>
    <w:rsid w:val="0021634D"/>
    <w:rsid w:val="002354D8"/>
    <w:rsid w:val="00247C12"/>
    <w:rsid w:val="00272C28"/>
    <w:rsid w:val="002A0489"/>
    <w:rsid w:val="002C62B3"/>
    <w:rsid w:val="002D20E0"/>
    <w:rsid w:val="002E287A"/>
    <w:rsid w:val="00306A3D"/>
    <w:rsid w:val="003159E0"/>
    <w:rsid w:val="003327C9"/>
    <w:rsid w:val="00343546"/>
    <w:rsid w:val="0036131B"/>
    <w:rsid w:val="0038786B"/>
    <w:rsid w:val="003A6593"/>
    <w:rsid w:val="003F15A6"/>
    <w:rsid w:val="004129DE"/>
    <w:rsid w:val="00412C62"/>
    <w:rsid w:val="004306F2"/>
    <w:rsid w:val="00440B32"/>
    <w:rsid w:val="00480F41"/>
    <w:rsid w:val="004E20BF"/>
    <w:rsid w:val="00516E52"/>
    <w:rsid w:val="0052606D"/>
    <w:rsid w:val="00543CBA"/>
    <w:rsid w:val="00556B39"/>
    <w:rsid w:val="00561ADB"/>
    <w:rsid w:val="0059495D"/>
    <w:rsid w:val="005C77D5"/>
    <w:rsid w:val="005C79E2"/>
    <w:rsid w:val="005E1A56"/>
    <w:rsid w:val="005F468B"/>
    <w:rsid w:val="006016F4"/>
    <w:rsid w:val="0060414E"/>
    <w:rsid w:val="00605DFD"/>
    <w:rsid w:val="00644F52"/>
    <w:rsid w:val="00646F9B"/>
    <w:rsid w:val="0065419D"/>
    <w:rsid w:val="00782C62"/>
    <w:rsid w:val="007864CB"/>
    <w:rsid w:val="007936C4"/>
    <w:rsid w:val="00794B8C"/>
    <w:rsid w:val="007C6D8F"/>
    <w:rsid w:val="0081601F"/>
    <w:rsid w:val="00856006"/>
    <w:rsid w:val="008607A1"/>
    <w:rsid w:val="008B05F4"/>
    <w:rsid w:val="008C2F0D"/>
    <w:rsid w:val="008D5704"/>
    <w:rsid w:val="008E3B0B"/>
    <w:rsid w:val="008E704B"/>
    <w:rsid w:val="00922ABB"/>
    <w:rsid w:val="00922B2E"/>
    <w:rsid w:val="00992EBC"/>
    <w:rsid w:val="009B0306"/>
    <w:rsid w:val="009E1925"/>
    <w:rsid w:val="009E39B2"/>
    <w:rsid w:val="009E78F3"/>
    <w:rsid w:val="009F65D1"/>
    <w:rsid w:val="00A048F7"/>
    <w:rsid w:val="00A253D8"/>
    <w:rsid w:val="00A417AC"/>
    <w:rsid w:val="00A5482F"/>
    <w:rsid w:val="00A63836"/>
    <w:rsid w:val="00A7513C"/>
    <w:rsid w:val="00A96A85"/>
    <w:rsid w:val="00A97893"/>
    <w:rsid w:val="00AE0C6B"/>
    <w:rsid w:val="00AF0833"/>
    <w:rsid w:val="00B1639B"/>
    <w:rsid w:val="00B21761"/>
    <w:rsid w:val="00B41DC8"/>
    <w:rsid w:val="00B424C4"/>
    <w:rsid w:val="00B52100"/>
    <w:rsid w:val="00BA6A84"/>
    <w:rsid w:val="00BB293E"/>
    <w:rsid w:val="00BB4241"/>
    <w:rsid w:val="00BB76E0"/>
    <w:rsid w:val="00BE38E2"/>
    <w:rsid w:val="00C01FCD"/>
    <w:rsid w:val="00C30804"/>
    <w:rsid w:val="00C32C33"/>
    <w:rsid w:val="00C701F7"/>
    <w:rsid w:val="00CA7741"/>
    <w:rsid w:val="00CC0545"/>
    <w:rsid w:val="00CC21C0"/>
    <w:rsid w:val="00CD75F7"/>
    <w:rsid w:val="00D13CAA"/>
    <w:rsid w:val="00D32830"/>
    <w:rsid w:val="00D75504"/>
    <w:rsid w:val="00D95F74"/>
    <w:rsid w:val="00DA3E16"/>
    <w:rsid w:val="00DB6A9F"/>
    <w:rsid w:val="00DC4F86"/>
    <w:rsid w:val="00DD09CE"/>
    <w:rsid w:val="00DF6A13"/>
    <w:rsid w:val="00E155B2"/>
    <w:rsid w:val="00E55B71"/>
    <w:rsid w:val="00E73A39"/>
    <w:rsid w:val="00E75E39"/>
    <w:rsid w:val="00EE4366"/>
    <w:rsid w:val="00EF107D"/>
    <w:rsid w:val="00EF1420"/>
    <w:rsid w:val="00F0777D"/>
    <w:rsid w:val="00F3551F"/>
    <w:rsid w:val="00F54F77"/>
    <w:rsid w:val="00F8546F"/>
    <w:rsid w:val="00FB2982"/>
    <w:rsid w:val="00FB6B9C"/>
    <w:rsid w:val="00F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A836D3C-135D-4E92-9762-DCFBD44D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1C0"/>
  </w:style>
  <w:style w:type="paragraph" w:styleId="Footer">
    <w:name w:val="footer"/>
    <w:basedOn w:val="Normal"/>
    <w:link w:val="FooterChar"/>
    <w:uiPriority w:val="99"/>
    <w:unhideWhenUsed/>
    <w:rsid w:val="00CC2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1C0"/>
  </w:style>
  <w:style w:type="paragraph" w:styleId="BalloonText">
    <w:name w:val="Balloon Text"/>
    <w:basedOn w:val="Normal"/>
    <w:link w:val="BalloonTextChar"/>
    <w:uiPriority w:val="99"/>
    <w:semiHidden/>
    <w:unhideWhenUsed/>
    <w:rsid w:val="00A9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8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7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54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F65D1"/>
    <w:pPr>
      <w:spacing w:beforeAutospacing="1" w:after="0" w:line="240" w:lineRule="auto"/>
      <w:jc w:val="both"/>
    </w:pPr>
    <w:rPr>
      <w:rFonts w:ascii="Times New Roman" w:hAnsi="Times New Roman" w:cs="B Zar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44934-9ACC-4990-BF66-7D388D60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2019-10-07T07:35:00Z</cp:lastPrinted>
  <dcterms:created xsi:type="dcterms:W3CDTF">2019-09-16T19:13:00Z</dcterms:created>
  <dcterms:modified xsi:type="dcterms:W3CDTF">2019-10-07T07:35:00Z</dcterms:modified>
</cp:coreProperties>
</file>